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936"/>
        <w:tblW w:w="9746" w:type="dxa"/>
        <w:tblLook w:val="04A0" w:firstRow="1" w:lastRow="0" w:firstColumn="1" w:lastColumn="0" w:noHBand="0" w:noVBand="1"/>
      </w:tblPr>
      <w:tblGrid>
        <w:gridCol w:w="1413"/>
        <w:gridCol w:w="5504"/>
        <w:gridCol w:w="2829"/>
      </w:tblGrid>
      <w:tr w:rsidR="003041BE" w:rsidTr="00EB5EBA">
        <w:tc>
          <w:tcPr>
            <w:tcW w:w="141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3041BE" w:rsidRPr="00BE56E6" w:rsidRDefault="002B1C6F" w:rsidP="00EB5EBA">
            <w:pPr>
              <w:spacing w:before="120" w:after="100" w:afterAutospacing="1" w:line="4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اولویت</w:t>
            </w:r>
          </w:p>
        </w:tc>
        <w:tc>
          <w:tcPr>
            <w:tcW w:w="5504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3041BE" w:rsidRPr="00BE56E6" w:rsidRDefault="003041BE" w:rsidP="002B1C6F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E56E6">
              <w:rPr>
                <w:rFonts w:cs="B Nazanin" w:hint="cs"/>
                <w:b/>
                <w:bCs/>
                <w:sz w:val="28"/>
                <w:szCs w:val="28"/>
                <w:rtl/>
              </w:rPr>
              <w:t>حوزه</w:t>
            </w:r>
            <w:r w:rsidRPr="00BE56E6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BE56E6">
              <w:rPr>
                <w:rFonts w:cs="B Nazanin" w:hint="cs"/>
                <w:b/>
                <w:bCs/>
                <w:sz w:val="28"/>
                <w:szCs w:val="28"/>
                <w:rtl/>
              </w:rPr>
              <w:t>های پژوهشی و  تخصصی استاد</w:t>
            </w:r>
          </w:p>
        </w:tc>
        <w:tc>
          <w:tcPr>
            <w:tcW w:w="2829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3041BE" w:rsidRPr="00BE56E6" w:rsidRDefault="003041BE" w:rsidP="002B1C6F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نام و نام </w:t>
            </w:r>
            <w:r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خانوادگی</w:t>
            </w:r>
          </w:p>
          <w:p w:rsidR="003041BE" w:rsidRPr="00BE56E6" w:rsidRDefault="00BE56E6" w:rsidP="002B1C6F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استاد راهنما</w:t>
            </w:r>
          </w:p>
        </w:tc>
      </w:tr>
      <w:tr w:rsidR="00295A70" w:rsidTr="00EB5EBA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295A70" w:rsidRPr="00BB38E1" w:rsidRDefault="00295A70" w:rsidP="00EB5EBA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295A70" w:rsidP="00EB5EBA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حل عددی معادلات دیفرانسیل با مشتقات جزیی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BE56E6" w:rsidP="00EB5EBA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دکتر عظیم</w:t>
            </w:r>
            <w:r w:rsidR="00295A70"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امین عطایی</w:t>
            </w:r>
          </w:p>
        </w:tc>
      </w:tr>
      <w:tr w:rsidR="00295A70" w:rsidTr="00EB5EBA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295A70" w:rsidRPr="00BB38E1" w:rsidRDefault="00295A70" w:rsidP="00EB5EBA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295A70" w:rsidP="00EB5EBA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حل عددی معادلات دیفرانسیل معمولی و مشتقات جزیی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724409" w:rsidP="00EB5EBA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hyperlink r:id="rId6" w:history="1">
              <w:r w:rsidR="00BE56E6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فری</w:t>
              </w:r>
              <w:r w:rsid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</w:t>
              </w:r>
              <w:r w:rsidR="00295A70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ه قریشی</w:t>
              </w:r>
            </w:hyperlink>
          </w:p>
        </w:tc>
      </w:tr>
      <w:tr w:rsidR="00295A70" w:rsidTr="00EB5EBA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295A70" w:rsidRPr="00BB38E1" w:rsidRDefault="00295A70" w:rsidP="00EB5EBA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295A70" w:rsidP="00EB5EBA">
            <w:pPr>
              <w:tabs>
                <w:tab w:val="right" w:pos="229"/>
              </w:tabs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حل عددی معادلات دیفرانسیل سهموی  و مسایل معکوس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724409" w:rsidP="00EB5EBA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hyperlink r:id="rId7" w:history="1">
              <w:r w:rsidR="00BE56E6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علی</w:t>
              </w:r>
              <w:r w:rsidR="00295A70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 xml:space="preserve"> ذاکری</w:t>
              </w:r>
            </w:hyperlink>
          </w:p>
        </w:tc>
      </w:tr>
      <w:tr w:rsidR="00295A70" w:rsidTr="00EB5EBA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295A70" w:rsidRPr="00BB38E1" w:rsidRDefault="00295A70" w:rsidP="00EB5EBA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295A70" w:rsidP="00EB5EBA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توابع ویژه و نظریه تقریب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724409" w:rsidP="00EB5EBA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hyperlink r:id="rId8" w:history="1">
              <w:r w:rsidR="00295A70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محمد مسجدجامعی</w:t>
              </w:r>
            </w:hyperlink>
          </w:p>
        </w:tc>
      </w:tr>
      <w:tr w:rsidR="00295A70" w:rsidTr="00EB5EBA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295A70" w:rsidRPr="00BB38E1" w:rsidRDefault="00295A70" w:rsidP="00EB5EBA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295A70" w:rsidP="00EB5EBA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حل عددی معادلات انتگرالی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295A70" w:rsidRPr="00BE56E6" w:rsidRDefault="00724409" w:rsidP="00EB5EBA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hyperlink r:id="rId9" w:history="1">
              <w:r w:rsid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محمود هادی</w:t>
              </w:r>
              <w:r w:rsidR="00BE56E6">
                <w:rPr>
                  <w:rStyle w:val="Hyperlink"/>
                  <w:rFonts w:cs="B Nazanin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softHyphen/>
              </w:r>
              <w:r w:rsidR="00295A70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زاده یزدی</w:t>
              </w:r>
            </w:hyperlink>
          </w:p>
        </w:tc>
      </w:tr>
    </w:tbl>
    <w:p w:rsidR="0053146E" w:rsidRDefault="0053146E">
      <w:pPr>
        <w:rPr>
          <w:rtl/>
        </w:rPr>
      </w:pPr>
    </w:p>
    <w:p w:rsidR="00BE56E6" w:rsidRPr="00EB5EBA" w:rsidRDefault="00EB5EBA" w:rsidP="00EB5EBA">
      <w:pPr>
        <w:jc w:val="center"/>
        <w:rPr>
          <w:rFonts w:cs="B Nazanin"/>
          <w:b/>
          <w:bCs/>
          <w:sz w:val="28"/>
          <w:szCs w:val="28"/>
          <w:rtl/>
        </w:rPr>
      </w:pPr>
      <w:r w:rsidRPr="00EB5EBA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BE56E6" w:rsidRDefault="00BE56E6">
      <w:pPr>
        <w:rPr>
          <w:rtl/>
        </w:rPr>
      </w:pPr>
    </w:p>
    <w:p w:rsidR="00BE56E6" w:rsidRPr="00EB5EBA" w:rsidRDefault="00832A43" w:rsidP="00832A43">
      <w:pPr>
        <w:jc w:val="center"/>
        <w:rPr>
          <w:rFonts w:cs="B Nazanin"/>
          <w:b/>
          <w:bCs/>
          <w:sz w:val="32"/>
          <w:szCs w:val="32"/>
          <w:rtl/>
        </w:rPr>
      </w:pPr>
      <w:r w:rsidRPr="00EB5EBA">
        <w:rPr>
          <w:rFonts w:cs="B Nazanin" w:hint="cs"/>
          <w:b/>
          <w:bCs/>
          <w:sz w:val="32"/>
          <w:szCs w:val="32"/>
          <w:rtl/>
        </w:rPr>
        <w:t>قابل توجه داوطلبان دکتری ریاضی کاربردی گرایش آنالیز عددی</w:t>
      </w:r>
    </w:p>
    <w:p w:rsidR="00EB5EBA" w:rsidRPr="00BE56E6" w:rsidRDefault="00BE56E6" w:rsidP="00EB5EB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لطفا </w:t>
      </w:r>
      <w:r w:rsidRPr="00BE56E6">
        <w:rPr>
          <w:rFonts w:cs="B Nazanin" w:hint="cs"/>
          <w:b/>
          <w:bCs/>
          <w:sz w:val="28"/>
          <w:szCs w:val="28"/>
          <w:rtl/>
        </w:rPr>
        <w:t xml:space="preserve"> استاد راهنما و حوزه تخصصی موردعلاقه</w:t>
      </w:r>
      <w:r w:rsidRPr="00BE56E6">
        <w:rPr>
          <w:rFonts w:cs="B Nazanin"/>
          <w:b/>
          <w:bCs/>
          <w:sz w:val="28"/>
          <w:szCs w:val="28"/>
          <w:rtl/>
        </w:rPr>
        <w:softHyphen/>
      </w:r>
      <w:r w:rsidRPr="00BE56E6">
        <w:rPr>
          <w:rFonts w:cs="B Nazanin" w:hint="cs"/>
          <w:b/>
          <w:bCs/>
          <w:sz w:val="28"/>
          <w:szCs w:val="28"/>
          <w:rtl/>
        </w:rPr>
        <w:t>تان را بر حسب اولویت در جدول زیر مشخص نمائید</w:t>
      </w:r>
      <w:r w:rsidR="00EB5EBA">
        <w:rPr>
          <w:rFonts w:cs="B Nazanin" w:hint="cs"/>
          <w:b/>
          <w:bCs/>
          <w:sz w:val="28"/>
          <w:szCs w:val="28"/>
          <w:rtl/>
        </w:rPr>
        <w:t>.</w:t>
      </w:r>
      <w:r w:rsidR="00EB5EBA" w:rsidRPr="00EB5EB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B5EBA">
        <w:rPr>
          <w:rFonts w:cs="B Nazanin" w:hint="cs"/>
          <w:b/>
          <w:bCs/>
          <w:sz w:val="28"/>
          <w:szCs w:val="28"/>
          <w:rtl/>
        </w:rPr>
        <w:t xml:space="preserve">و حداکثر تا تاریخ 25/03/1400 به نشانی </w:t>
      </w:r>
      <w:hyperlink r:id="rId10" w:history="1">
        <w:r w:rsidR="00EB5EBA" w:rsidRPr="00EB5EB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gho</w:t>
        </w:r>
        <w:bookmarkStart w:id="0" w:name="_GoBack"/>
        <w:bookmarkEnd w:id="0"/>
        <w:r w:rsidR="00EB5EBA" w:rsidRPr="00EB5EB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reishif@kntu.ac.ir</w:t>
        </w:r>
      </w:hyperlink>
      <w:r w:rsidR="00EB5EBA" w:rsidRPr="00EB5E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B5EBA">
        <w:rPr>
          <w:rFonts w:cs="B Nazanin" w:hint="cs"/>
          <w:b/>
          <w:bCs/>
          <w:sz w:val="28"/>
          <w:szCs w:val="28"/>
          <w:rtl/>
          <w:lang w:bidi="fa-IR"/>
        </w:rPr>
        <w:t>ارسال نمائید.</w:t>
      </w:r>
    </w:p>
    <w:tbl>
      <w:tblPr>
        <w:tblStyle w:val="TableGrid"/>
        <w:tblpPr w:leftFromText="180" w:rightFromText="180" w:vertAnchor="page" w:horzAnchor="margin" w:tblpXSpec="center" w:tblpY="4936"/>
        <w:tblW w:w="9746" w:type="dxa"/>
        <w:tblLook w:val="04A0" w:firstRow="1" w:lastRow="0" w:firstColumn="1" w:lastColumn="0" w:noHBand="0" w:noVBand="1"/>
      </w:tblPr>
      <w:tblGrid>
        <w:gridCol w:w="1413"/>
        <w:gridCol w:w="5504"/>
        <w:gridCol w:w="2829"/>
      </w:tblGrid>
      <w:tr w:rsidR="001F27FB" w:rsidTr="00FF5FE5">
        <w:tc>
          <w:tcPr>
            <w:tcW w:w="141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spacing w:before="120" w:after="100" w:afterAutospacing="1" w:line="4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اولویت</w:t>
            </w:r>
          </w:p>
        </w:tc>
        <w:tc>
          <w:tcPr>
            <w:tcW w:w="5504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E56E6">
              <w:rPr>
                <w:rFonts w:cs="B Nazanin" w:hint="cs"/>
                <w:b/>
                <w:bCs/>
                <w:sz w:val="28"/>
                <w:szCs w:val="28"/>
                <w:rtl/>
              </w:rPr>
              <w:t>حوزه</w:t>
            </w:r>
            <w:r w:rsidRPr="00BE56E6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BE56E6">
              <w:rPr>
                <w:rFonts w:cs="B Nazanin" w:hint="cs"/>
                <w:b/>
                <w:bCs/>
                <w:sz w:val="28"/>
                <w:szCs w:val="28"/>
                <w:rtl/>
              </w:rPr>
              <w:t>های پژوهشی و  تخصصی استاد</w:t>
            </w:r>
          </w:p>
        </w:tc>
        <w:tc>
          <w:tcPr>
            <w:tcW w:w="2829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نام و نام </w:t>
            </w:r>
            <w:r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خانوادگی</w:t>
            </w:r>
          </w:p>
          <w:p w:rsidR="001F27FB" w:rsidRPr="00BE56E6" w:rsidRDefault="001F27FB" w:rsidP="00FF5FE5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استاد راهنما</w:t>
            </w:r>
          </w:p>
        </w:tc>
      </w:tr>
      <w:tr w:rsidR="001F27FB" w:rsidTr="00FF5FE5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1F27FB" w:rsidRPr="00BB38E1" w:rsidRDefault="001F27FB" w:rsidP="00FF5FE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حل عددی معادلات دیفرانسیل با مشتقات جزیی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دکتر عظیم امین عطایی</w:t>
            </w:r>
          </w:p>
        </w:tc>
      </w:tr>
      <w:tr w:rsidR="001F27FB" w:rsidTr="00FF5FE5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1F27FB" w:rsidRPr="00BB38E1" w:rsidRDefault="001F27FB" w:rsidP="00FF5FE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حل عددی معادلات دیفرانسیل معمولی و مشتقات جزیی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724409" w:rsidP="00FF5FE5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hyperlink r:id="rId11" w:history="1">
              <w:r w:rsidR="001F27FB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فری</w:t>
              </w:r>
              <w:r w:rsidR="001F27FB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</w:t>
              </w:r>
              <w:r w:rsidR="001F27FB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ه قریشی</w:t>
              </w:r>
            </w:hyperlink>
          </w:p>
        </w:tc>
      </w:tr>
      <w:tr w:rsidR="001F27FB" w:rsidTr="00FF5FE5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1F27FB" w:rsidRPr="00BB38E1" w:rsidRDefault="001F27FB" w:rsidP="00FF5FE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tabs>
                <w:tab w:val="right" w:pos="229"/>
              </w:tabs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حل عددی معادلات دیفرانسیل سهموی  و مسایل معکوس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724409" w:rsidP="00FF5FE5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hyperlink r:id="rId12" w:history="1">
              <w:r w:rsidR="001F27FB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علی ذاکری</w:t>
              </w:r>
            </w:hyperlink>
          </w:p>
        </w:tc>
      </w:tr>
      <w:tr w:rsidR="001F27FB" w:rsidTr="00FF5FE5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1F27FB" w:rsidRPr="00BB38E1" w:rsidRDefault="001F27FB" w:rsidP="00FF5FE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توابع ویژه و نظریه تقریب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724409" w:rsidP="00FF5FE5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hyperlink r:id="rId13" w:history="1">
              <w:r w:rsidR="001F27FB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محمد مسجدجامعی</w:t>
              </w:r>
            </w:hyperlink>
          </w:p>
        </w:tc>
      </w:tr>
      <w:tr w:rsidR="001F27FB" w:rsidTr="00FF5FE5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1F27FB" w:rsidRPr="00BB38E1" w:rsidRDefault="001F27FB" w:rsidP="00FF5FE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1F27FB" w:rsidP="00FF5FE5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i/>
                <w:iCs/>
                <w:sz w:val="28"/>
                <w:szCs w:val="28"/>
                <w:rtl/>
              </w:rPr>
            </w:pPr>
            <w:r w:rsidRPr="00BE56E6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حل عددی معادلات انتگرالی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1F27FB" w:rsidRPr="00BE56E6" w:rsidRDefault="00724409" w:rsidP="00FF5FE5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hyperlink r:id="rId14" w:history="1">
              <w:r w:rsidR="001F27FB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محمود هادی</w:t>
              </w:r>
              <w:r w:rsidR="001F27FB">
                <w:rPr>
                  <w:rStyle w:val="Hyperlink"/>
                  <w:rFonts w:cs="B Nazanin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softHyphen/>
              </w:r>
              <w:r w:rsidR="001F27FB" w:rsidRPr="00BE56E6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زاده یزدی</w:t>
              </w:r>
            </w:hyperlink>
          </w:p>
        </w:tc>
      </w:tr>
    </w:tbl>
    <w:p w:rsidR="001F27FB" w:rsidRDefault="001F27FB" w:rsidP="001F27FB">
      <w:pPr>
        <w:rPr>
          <w:rtl/>
        </w:rPr>
      </w:pPr>
    </w:p>
    <w:p w:rsidR="001F27FB" w:rsidRDefault="001F27FB" w:rsidP="001F27FB">
      <w:pPr>
        <w:jc w:val="center"/>
        <w:rPr>
          <w:rFonts w:cs="B Nazanin"/>
          <w:b/>
          <w:bCs/>
          <w:sz w:val="28"/>
          <w:szCs w:val="28"/>
        </w:rPr>
      </w:pPr>
    </w:p>
    <w:p w:rsidR="001F27FB" w:rsidRDefault="001F27FB" w:rsidP="001F27FB">
      <w:pPr>
        <w:jc w:val="center"/>
        <w:rPr>
          <w:rFonts w:cs="B Nazanin"/>
          <w:b/>
          <w:bCs/>
          <w:sz w:val="28"/>
          <w:szCs w:val="28"/>
        </w:rPr>
      </w:pPr>
    </w:p>
    <w:p w:rsidR="001F27FB" w:rsidRPr="00EB5EBA" w:rsidRDefault="001F27FB" w:rsidP="001F27F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F27FB" w:rsidRDefault="001F27FB" w:rsidP="001F27FB">
      <w:pPr>
        <w:rPr>
          <w:rtl/>
        </w:rPr>
      </w:pPr>
    </w:p>
    <w:p w:rsidR="001F27FB" w:rsidRPr="001F27FB" w:rsidRDefault="001F27FB" w:rsidP="001F27FB">
      <w:pPr>
        <w:jc w:val="center"/>
        <w:rPr>
          <w:rFonts w:cs="B Nazanin"/>
          <w:b/>
          <w:bCs/>
          <w:color w:val="FF0000"/>
          <w:sz w:val="32"/>
          <w:szCs w:val="32"/>
        </w:rPr>
      </w:pPr>
      <w:r w:rsidRPr="001F27FB">
        <w:rPr>
          <w:rFonts w:cs="B Nazanin" w:hint="cs"/>
          <w:b/>
          <w:bCs/>
          <w:color w:val="FF0000"/>
          <w:sz w:val="32"/>
          <w:szCs w:val="32"/>
          <w:rtl/>
        </w:rPr>
        <w:lastRenderedPageBreak/>
        <w:t xml:space="preserve">قابل توجه داوطلبان دکتری ریاضی </w:t>
      </w:r>
      <w:r w:rsidRPr="001F27FB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محض</w:t>
      </w:r>
      <w:r w:rsidRPr="001F27FB">
        <w:rPr>
          <w:rFonts w:cs="B Nazanin" w:hint="cs"/>
          <w:b/>
          <w:bCs/>
          <w:color w:val="FF0000"/>
          <w:sz w:val="32"/>
          <w:szCs w:val="32"/>
          <w:rtl/>
        </w:rPr>
        <w:t xml:space="preserve"> گرایش آنالیز</w:t>
      </w:r>
    </w:p>
    <w:p w:rsidR="001F27FB" w:rsidRDefault="001F27FB" w:rsidP="001F27F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لطفا </w:t>
      </w:r>
      <w:r w:rsidRPr="00BE56E6">
        <w:rPr>
          <w:rFonts w:cs="B Nazanin" w:hint="cs"/>
          <w:b/>
          <w:bCs/>
          <w:sz w:val="28"/>
          <w:szCs w:val="28"/>
          <w:rtl/>
        </w:rPr>
        <w:t xml:space="preserve"> استاد راهنما و حوزه تخصصی موردعلاقه</w:t>
      </w:r>
      <w:r w:rsidRPr="00BE56E6">
        <w:rPr>
          <w:rFonts w:cs="B Nazanin"/>
          <w:b/>
          <w:bCs/>
          <w:sz w:val="28"/>
          <w:szCs w:val="28"/>
          <w:rtl/>
        </w:rPr>
        <w:softHyphen/>
      </w:r>
      <w:r w:rsidRPr="00BE56E6">
        <w:rPr>
          <w:rFonts w:cs="B Nazanin" w:hint="cs"/>
          <w:b/>
          <w:bCs/>
          <w:sz w:val="28"/>
          <w:szCs w:val="28"/>
          <w:rtl/>
        </w:rPr>
        <w:t>تان را بر حسب اولویت در جدول زیر مشخص نمائید</w:t>
      </w:r>
      <w:r>
        <w:rPr>
          <w:rFonts w:cs="B Nazanin" w:hint="cs"/>
          <w:b/>
          <w:bCs/>
          <w:sz w:val="28"/>
          <w:szCs w:val="28"/>
          <w:rtl/>
        </w:rPr>
        <w:t>.</w:t>
      </w:r>
      <w:r w:rsidRPr="00EB5EBA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و حداکثر تا تاریخ 25/03/1400 به نشانی </w:t>
      </w:r>
      <w:hyperlink r:id="rId15" w:history="1">
        <w:r w:rsidRPr="00C31F50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mathdep@saba.kntu.ac.ir</w:t>
        </w:r>
      </w:hyperlink>
      <w:r>
        <w:rPr>
          <w:rFonts w:cs="B Nazanin"/>
          <w:b/>
          <w:bCs/>
          <w:sz w:val="28"/>
          <w:szCs w:val="28"/>
        </w:rPr>
        <w:t xml:space="preserve"> </w:t>
      </w:r>
      <w:r w:rsidR="00C31F50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ارسال نمائید.</w:t>
      </w:r>
    </w:p>
    <w:tbl>
      <w:tblPr>
        <w:tblStyle w:val="TableGrid"/>
        <w:tblpPr w:leftFromText="180" w:rightFromText="180" w:vertAnchor="page" w:horzAnchor="margin" w:tblpY="4321"/>
        <w:tblW w:w="9746" w:type="dxa"/>
        <w:tblLook w:val="04A0" w:firstRow="1" w:lastRow="0" w:firstColumn="1" w:lastColumn="0" w:noHBand="0" w:noVBand="1"/>
      </w:tblPr>
      <w:tblGrid>
        <w:gridCol w:w="1413"/>
        <w:gridCol w:w="5504"/>
        <w:gridCol w:w="2829"/>
      </w:tblGrid>
      <w:tr w:rsidR="00C31F50" w:rsidTr="00C31F50">
        <w:tc>
          <w:tcPr>
            <w:tcW w:w="141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C31F50" w:rsidRPr="00BE56E6" w:rsidRDefault="00C31F50" w:rsidP="00C31F50">
            <w:pPr>
              <w:spacing w:before="120" w:after="100" w:afterAutospacing="1" w:line="48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اولویت</w:t>
            </w:r>
          </w:p>
        </w:tc>
        <w:tc>
          <w:tcPr>
            <w:tcW w:w="5504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C31F50" w:rsidRPr="00BE56E6" w:rsidRDefault="00C31F50" w:rsidP="00C31F50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</w:rPr>
            </w:pPr>
            <w:r w:rsidRPr="00BE56E6">
              <w:rPr>
                <w:rFonts w:cs="B Nazanin" w:hint="cs"/>
                <w:b/>
                <w:bCs/>
                <w:sz w:val="28"/>
                <w:szCs w:val="28"/>
                <w:rtl/>
              </w:rPr>
              <w:t>حوزه</w:t>
            </w:r>
            <w:r w:rsidRPr="00BE56E6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BE56E6">
              <w:rPr>
                <w:rFonts w:cs="B Nazanin" w:hint="cs"/>
                <w:b/>
                <w:bCs/>
                <w:sz w:val="28"/>
                <w:szCs w:val="28"/>
                <w:rtl/>
              </w:rPr>
              <w:t>های پژوهشی و  تخصصی استاد</w:t>
            </w:r>
          </w:p>
        </w:tc>
        <w:tc>
          <w:tcPr>
            <w:tcW w:w="2829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:rsidR="00C31F50" w:rsidRPr="00BE56E6" w:rsidRDefault="00C31F50" w:rsidP="00C31F50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نام و نام </w:t>
            </w:r>
            <w:r w:rsidRPr="00BE56E6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خانوادگی</w:t>
            </w:r>
          </w:p>
          <w:p w:rsidR="00C31F50" w:rsidRPr="00BE56E6" w:rsidRDefault="00C31F50" w:rsidP="00C31F50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استاد راهنما</w:t>
            </w:r>
          </w:p>
        </w:tc>
      </w:tr>
      <w:tr w:rsidR="00C31F50" w:rsidTr="00C31F50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C31F50" w:rsidRPr="00BB38E1" w:rsidRDefault="00C31F50" w:rsidP="00C31F50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F50" w:rsidRPr="00C31F50" w:rsidRDefault="00C31F50" w:rsidP="00C31F50">
            <w:pPr>
              <w:bidi/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31F50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آنالیز تابعی، نظریه عملگرها، جبرهای باناخ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C31F50" w:rsidRPr="00BE56E6" w:rsidRDefault="00C31F50" w:rsidP="00C31F50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دکتر ملیحه حسینی</w:t>
            </w:r>
          </w:p>
        </w:tc>
      </w:tr>
      <w:tr w:rsidR="00C31F50" w:rsidTr="00C31F50">
        <w:tc>
          <w:tcPr>
            <w:tcW w:w="1413" w:type="dxa"/>
            <w:tcMar>
              <w:left w:w="28" w:type="dxa"/>
              <w:right w:w="28" w:type="dxa"/>
            </w:tcMar>
            <w:vAlign w:val="center"/>
          </w:tcPr>
          <w:p w:rsidR="00C31F50" w:rsidRPr="00BB38E1" w:rsidRDefault="00C31F50" w:rsidP="00C31F50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1F50" w:rsidRPr="00C31F50" w:rsidRDefault="00C31F50" w:rsidP="00C31F50">
            <w:pPr>
              <w:bidi/>
              <w:spacing w:before="240" w:line="480" w:lineRule="auto"/>
              <w:jc w:val="center"/>
              <w:rPr>
                <w:rStyle w:val="Hyperlink"/>
                <w:rFonts w:cs="B Nazanin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</w:pPr>
            <w:r w:rsidRPr="00C31F50">
              <w:rPr>
                <w:rStyle w:val="Hyperlink"/>
                <w:rFonts w:cs="B Nazanin" w:hint="cs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آنالیز تابعی خطی و غیرخطی</w:t>
            </w:r>
          </w:p>
        </w:tc>
        <w:tc>
          <w:tcPr>
            <w:tcW w:w="2829" w:type="dxa"/>
            <w:tcMar>
              <w:left w:w="28" w:type="dxa"/>
              <w:right w:w="28" w:type="dxa"/>
            </w:tcMar>
            <w:vAlign w:val="center"/>
          </w:tcPr>
          <w:p w:rsidR="00C31F50" w:rsidRPr="00BE56E6" w:rsidRDefault="00C31F50" w:rsidP="00C31F50">
            <w:pPr>
              <w:spacing w:before="240" w:line="48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hyperlink r:id="rId16" w:history="1">
              <w:r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8"/>
                  <w:szCs w:val="28"/>
                  <w:u w:val="none"/>
                  <w:rtl/>
                </w:rPr>
                <w:t>دکتر کوروش نوروزی</w:t>
              </w:r>
            </w:hyperlink>
          </w:p>
        </w:tc>
      </w:tr>
    </w:tbl>
    <w:p w:rsidR="00BE56E6" w:rsidRDefault="00BE56E6" w:rsidP="00C31F50">
      <w:pPr>
        <w:rPr>
          <w:rFonts w:cs="B Nazanin"/>
          <w:b/>
          <w:bCs/>
          <w:sz w:val="28"/>
          <w:szCs w:val="28"/>
          <w:rtl/>
        </w:rPr>
      </w:pPr>
    </w:p>
    <w:sectPr w:rsidR="00BE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09" w:rsidRDefault="00724409" w:rsidP="000A567C">
      <w:pPr>
        <w:spacing w:after="0" w:line="240" w:lineRule="auto"/>
      </w:pPr>
      <w:r>
        <w:separator/>
      </w:r>
    </w:p>
  </w:endnote>
  <w:endnote w:type="continuationSeparator" w:id="0">
    <w:p w:rsidR="00724409" w:rsidRDefault="00724409" w:rsidP="000A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09" w:rsidRDefault="00724409" w:rsidP="000A567C">
      <w:pPr>
        <w:spacing w:after="0" w:line="240" w:lineRule="auto"/>
      </w:pPr>
      <w:r>
        <w:separator/>
      </w:r>
    </w:p>
  </w:footnote>
  <w:footnote w:type="continuationSeparator" w:id="0">
    <w:p w:rsidR="00724409" w:rsidRDefault="00724409" w:rsidP="000A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6"/>
    <w:rsid w:val="00095E69"/>
    <w:rsid w:val="000A567C"/>
    <w:rsid w:val="000B43F1"/>
    <w:rsid w:val="000F07F7"/>
    <w:rsid w:val="001F27FB"/>
    <w:rsid w:val="00295A70"/>
    <w:rsid w:val="002B1C6F"/>
    <w:rsid w:val="003041BE"/>
    <w:rsid w:val="00367BAD"/>
    <w:rsid w:val="00422D69"/>
    <w:rsid w:val="0053146E"/>
    <w:rsid w:val="006225A9"/>
    <w:rsid w:val="00724409"/>
    <w:rsid w:val="00832A43"/>
    <w:rsid w:val="00841A25"/>
    <w:rsid w:val="008E237D"/>
    <w:rsid w:val="009458E6"/>
    <w:rsid w:val="009A6FBD"/>
    <w:rsid w:val="00A83C36"/>
    <w:rsid w:val="00BB38E1"/>
    <w:rsid w:val="00BE56E6"/>
    <w:rsid w:val="00C31F50"/>
    <w:rsid w:val="00D41708"/>
    <w:rsid w:val="00E32B06"/>
    <w:rsid w:val="00EB5EBA"/>
    <w:rsid w:val="00F36C40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2D46"/>
  <w15:chartTrackingRefBased/>
  <w15:docId w15:val="{BD319D4D-31FA-454F-9BC2-490576C3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7C"/>
  </w:style>
  <w:style w:type="paragraph" w:styleId="Footer">
    <w:name w:val="footer"/>
    <w:basedOn w:val="Normal"/>
    <w:link w:val="FooterChar"/>
    <w:uiPriority w:val="99"/>
    <w:unhideWhenUsed/>
    <w:rsid w:val="000A5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7C"/>
  </w:style>
  <w:style w:type="character" w:styleId="Hyperlink">
    <w:name w:val="Hyperlink"/>
    <w:uiPriority w:val="99"/>
    <w:unhideWhenUsed/>
    <w:rsid w:val="00295A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kntu.ac.ir/mmjamei/" TargetMode="External"/><Relationship Id="rId13" Type="http://schemas.openxmlformats.org/officeDocument/2006/relationships/hyperlink" Target="https://wp.kntu.ac.ir/mmjame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p.kntu.ac.ir/azakeri/" TargetMode="External"/><Relationship Id="rId12" Type="http://schemas.openxmlformats.org/officeDocument/2006/relationships/hyperlink" Target="https://wp.kntu.ac.ir/azakeri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p.kntu.ac.ir/ghoreishif/" TargetMode="External"/><Relationship Id="rId1" Type="http://schemas.openxmlformats.org/officeDocument/2006/relationships/styles" Target="styles.xml"/><Relationship Id="rId6" Type="http://schemas.openxmlformats.org/officeDocument/2006/relationships/hyperlink" Target="https://wp.kntu.ac.ir/ghoreishif/" TargetMode="External"/><Relationship Id="rId11" Type="http://schemas.openxmlformats.org/officeDocument/2006/relationships/hyperlink" Target="https://wp.kntu.ac.ir/ghoreishif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thdep@saba.kntu.ac.ir" TargetMode="External"/><Relationship Id="rId10" Type="http://schemas.openxmlformats.org/officeDocument/2006/relationships/hyperlink" Target="mailto:ghoreishif@kntu.ac.i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p.kntu.ac.ir/hadizadeh/" TargetMode="External"/><Relationship Id="rId14" Type="http://schemas.openxmlformats.org/officeDocument/2006/relationships/hyperlink" Target="https://wp.kntu.ac.ir/hadizade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Dafatar Riasat</cp:lastModifiedBy>
  <cp:revision>2</cp:revision>
  <cp:lastPrinted>2021-06-08T09:14:00Z</cp:lastPrinted>
  <dcterms:created xsi:type="dcterms:W3CDTF">2021-06-09T08:31:00Z</dcterms:created>
  <dcterms:modified xsi:type="dcterms:W3CDTF">2021-06-09T08:31:00Z</dcterms:modified>
</cp:coreProperties>
</file>